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983" w:rsidRDefault="00FD5D7C" w:rsidP="000E2983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0</wp:posOffset>
                </wp:positionV>
                <wp:extent cx="452120" cy="223520"/>
                <wp:effectExtent l="0" t="0" r="17780" b="1778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C0F77" w:rsidRPr="00944431" w:rsidRDefault="00CC0F77" w:rsidP="00944431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  <w:r w:rsidRPr="00944431">
                              <w:rPr>
                                <w:b/>
                                <w:sz w:val="24"/>
                              </w:rPr>
                              <w:t>Page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7pt;margin-top:0;width:35.6pt;height:1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" filled="f" strokecolor="black [3213]">
                <v:textbox inset="0,0,0,0">
                  <w:txbxContent>
                    <w:p w:rsidR="00CC0F77" w:rsidRPr="00944431" w:rsidRDefault="00CC0F77" w:rsidP="00944431">
                      <w:pPr>
                        <w:spacing w:after="0" w:line="240" w:lineRule="auto"/>
                        <w:rPr>
                          <w:b/>
                          <w:sz w:val="24"/>
                        </w:rPr>
                      </w:pPr>
                      <w:r w:rsidRPr="00944431">
                        <w:rPr>
                          <w:b/>
                          <w:sz w:val="24"/>
                        </w:rPr>
                        <w:t>Page 1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E2983">
        <w:rPr>
          <w:b/>
          <w:sz w:val="28"/>
          <w:szCs w:val="28"/>
        </w:rPr>
        <w:t>Mori Family International Newsletter</w:t>
      </w:r>
    </w:p>
    <w:p w:rsidR="000E2983" w:rsidRDefault="000E2983" w:rsidP="000E298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#8, August 2016</w:t>
      </w:r>
    </w:p>
    <w:p w:rsidR="000E2983" w:rsidRPr="00D757D2" w:rsidRDefault="000E2983" w:rsidP="000E2983">
      <w:pPr>
        <w:spacing w:after="0"/>
        <w:jc w:val="center"/>
        <w:rPr>
          <w:b/>
          <w:sz w:val="6"/>
          <w:szCs w:val="24"/>
        </w:rPr>
      </w:pPr>
    </w:p>
    <w:p w:rsidR="000E2983" w:rsidRDefault="000E2983" w:rsidP="00D757D2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Program for the Mori Family International’s #22 Annual Meeting/September 4</w:t>
      </w:r>
      <w:r w:rsidRPr="000E2983">
        <w:rPr>
          <w:b/>
          <w:sz w:val="20"/>
          <w:szCs w:val="20"/>
          <w:vertAlign w:val="superscript"/>
        </w:rPr>
        <w:t>th</w:t>
      </w:r>
      <w:r>
        <w:rPr>
          <w:b/>
          <w:sz w:val="20"/>
          <w:szCs w:val="20"/>
        </w:rPr>
        <w:t>, 2016, Rotary Club, Yauco, P.R.</w:t>
      </w:r>
    </w:p>
    <w:p w:rsidR="000E2983" w:rsidRPr="00860E5A" w:rsidRDefault="000E2983" w:rsidP="00D757D2">
      <w:pPr>
        <w:spacing w:before="120" w:after="0" w:line="240" w:lineRule="auto"/>
        <w:jc w:val="both"/>
        <w:rPr>
          <w:b/>
          <w:sz w:val="20"/>
          <w:szCs w:val="20"/>
        </w:rPr>
      </w:pPr>
      <w:r w:rsidRPr="00860E5A">
        <w:rPr>
          <w:b/>
          <w:sz w:val="20"/>
          <w:szCs w:val="20"/>
        </w:rPr>
        <w:t>10:00am – 11:00am Registration and collection of annual fee.</w:t>
      </w:r>
    </w:p>
    <w:p w:rsidR="000E2983" w:rsidRPr="00860E5A" w:rsidRDefault="000E2983" w:rsidP="00D757D2">
      <w:pPr>
        <w:spacing w:after="0" w:line="240" w:lineRule="auto"/>
        <w:jc w:val="both"/>
        <w:rPr>
          <w:b/>
          <w:sz w:val="20"/>
          <w:szCs w:val="20"/>
        </w:rPr>
      </w:pPr>
      <w:r w:rsidRPr="00860E5A">
        <w:rPr>
          <w:b/>
          <w:sz w:val="20"/>
          <w:szCs w:val="20"/>
        </w:rPr>
        <w:t>11:00am Protocol</w:t>
      </w:r>
      <w:r w:rsidR="00B2447D">
        <w:rPr>
          <w:b/>
          <w:sz w:val="20"/>
          <w:szCs w:val="20"/>
        </w:rPr>
        <w:t xml:space="preserve"> (Opening Ceremonies)</w:t>
      </w:r>
    </w:p>
    <w:p w:rsidR="000E2983" w:rsidRDefault="000E2983" w:rsidP="00CC0F77">
      <w:pPr>
        <w:pStyle w:val="ListParagraph"/>
        <w:numPr>
          <w:ilvl w:val="0"/>
          <w:numId w:val="1"/>
        </w:numPr>
        <w:spacing w:after="0" w:line="240" w:lineRule="auto"/>
        <w:ind w:left="1350" w:hanging="27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Welcome speech and </w:t>
      </w:r>
      <w:r w:rsidR="008E5D83">
        <w:rPr>
          <w:sz w:val="20"/>
          <w:szCs w:val="20"/>
        </w:rPr>
        <w:t>presentation</w:t>
      </w:r>
      <w:r>
        <w:rPr>
          <w:sz w:val="20"/>
          <w:szCs w:val="20"/>
        </w:rPr>
        <w:t xml:space="preserve"> of Board members.</w:t>
      </w:r>
    </w:p>
    <w:p w:rsidR="000E2983" w:rsidRDefault="000E2983" w:rsidP="00CC0F77">
      <w:pPr>
        <w:pStyle w:val="ListParagraph"/>
        <w:numPr>
          <w:ilvl w:val="0"/>
          <w:numId w:val="1"/>
        </w:numPr>
        <w:spacing w:after="0" w:line="240" w:lineRule="auto"/>
        <w:ind w:left="1350" w:hanging="27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Presentation of group members according to </w:t>
      </w:r>
      <w:r w:rsidR="00860E5A">
        <w:rPr>
          <w:sz w:val="20"/>
          <w:szCs w:val="20"/>
        </w:rPr>
        <w:t>the lines of the Patriarch’s children.</w:t>
      </w:r>
    </w:p>
    <w:p w:rsidR="00860E5A" w:rsidRDefault="00860E5A" w:rsidP="00CC0F77">
      <w:pPr>
        <w:pStyle w:val="ListParagraph"/>
        <w:numPr>
          <w:ilvl w:val="0"/>
          <w:numId w:val="1"/>
        </w:numPr>
        <w:spacing w:after="0" w:line="240" w:lineRule="auto"/>
        <w:ind w:left="1350" w:hanging="270"/>
        <w:jc w:val="both"/>
        <w:rPr>
          <w:sz w:val="20"/>
          <w:szCs w:val="20"/>
        </w:rPr>
      </w:pPr>
      <w:r>
        <w:rPr>
          <w:sz w:val="20"/>
          <w:szCs w:val="20"/>
        </w:rPr>
        <w:t>Presentation of special guests and visitors.</w:t>
      </w:r>
    </w:p>
    <w:p w:rsidR="00860E5A" w:rsidRDefault="00860E5A" w:rsidP="00CC0F77">
      <w:pPr>
        <w:pStyle w:val="ListParagraph"/>
        <w:numPr>
          <w:ilvl w:val="0"/>
          <w:numId w:val="1"/>
        </w:numPr>
        <w:spacing w:after="0" w:line="240" w:lineRule="auto"/>
        <w:ind w:left="1350" w:hanging="270"/>
        <w:jc w:val="both"/>
        <w:rPr>
          <w:sz w:val="20"/>
          <w:szCs w:val="20"/>
        </w:rPr>
      </w:pPr>
      <w:r>
        <w:rPr>
          <w:sz w:val="20"/>
          <w:szCs w:val="20"/>
        </w:rPr>
        <w:t>Greetings send from outside P.R.</w:t>
      </w:r>
    </w:p>
    <w:p w:rsidR="00860E5A" w:rsidRDefault="00860E5A" w:rsidP="00CC0F77">
      <w:pPr>
        <w:pStyle w:val="ListParagraph"/>
        <w:numPr>
          <w:ilvl w:val="0"/>
          <w:numId w:val="1"/>
        </w:numPr>
        <w:spacing w:after="0" w:line="240" w:lineRule="auto"/>
        <w:ind w:left="1350" w:hanging="27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Memorial: Minute of silence for </w:t>
      </w:r>
      <w:r w:rsidR="008E5D83">
        <w:rPr>
          <w:sz w:val="20"/>
          <w:szCs w:val="20"/>
        </w:rPr>
        <w:t>those that passed away this year</w:t>
      </w:r>
      <w:r>
        <w:rPr>
          <w:sz w:val="20"/>
          <w:szCs w:val="20"/>
        </w:rPr>
        <w:t xml:space="preserve">.  </w:t>
      </w:r>
    </w:p>
    <w:p w:rsidR="00860E5A" w:rsidRPr="00860E5A" w:rsidRDefault="00860E5A" w:rsidP="00D757D2">
      <w:pPr>
        <w:spacing w:after="0" w:line="240" w:lineRule="auto"/>
        <w:jc w:val="both"/>
        <w:rPr>
          <w:b/>
          <w:sz w:val="20"/>
          <w:szCs w:val="20"/>
        </w:rPr>
      </w:pPr>
      <w:r w:rsidRPr="00860E5A">
        <w:rPr>
          <w:b/>
          <w:sz w:val="20"/>
          <w:szCs w:val="20"/>
        </w:rPr>
        <w:t>11:10am</w:t>
      </w:r>
      <w:r>
        <w:rPr>
          <w:b/>
          <w:sz w:val="20"/>
          <w:szCs w:val="20"/>
        </w:rPr>
        <w:t xml:space="preserve"> Invocation or reflect</w:t>
      </w:r>
      <w:r w:rsidRPr="00860E5A">
        <w:rPr>
          <w:b/>
          <w:sz w:val="20"/>
          <w:szCs w:val="20"/>
        </w:rPr>
        <w:t>ion.</w:t>
      </w:r>
    </w:p>
    <w:p w:rsidR="00B2447D" w:rsidRDefault="00860E5A" w:rsidP="00D757D2">
      <w:pPr>
        <w:spacing w:after="0" w:line="240" w:lineRule="auto"/>
        <w:jc w:val="both"/>
        <w:rPr>
          <w:b/>
          <w:sz w:val="20"/>
          <w:szCs w:val="20"/>
        </w:rPr>
      </w:pPr>
      <w:r w:rsidRPr="00860E5A">
        <w:rPr>
          <w:b/>
          <w:sz w:val="20"/>
          <w:szCs w:val="20"/>
        </w:rPr>
        <w:t xml:space="preserve">11:15am </w:t>
      </w:r>
      <w:r>
        <w:rPr>
          <w:b/>
          <w:sz w:val="20"/>
          <w:szCs w:val="20"/>
        </w:rPr>
        <w:t xml:space="preserve">Determination of quorum and </w:t>
      </w:r>
      <w:r w:rsidR="00B2447D">
        <w:rPr>
          <w:b/>
          <w:sz w:val="20"/>
          <w:szCs w:val="20"/>
        </w:rPr>
        <w:t>presentation of the agenda.</w:t>
      </w:r>
    </w:p>
    <w:p w:rsidR="00B2447D" w:rsidRPr="00B2447D" w:rsidRDefault="00B2447D" w:rsidP="00CC0F77">
      <w:pPr>
        <w:pStyle w:val="ListParagraph"/>
        <w:numPr>
          <w:ilvl w:val="0"/>
          <w:numId w:val="2"/>
        </w:numPr>
        <w:spacing w:after="0" w:line="240" w:lineRule="auto"/>
        <w:ind w:left="1350" w:hanging="270"/>
        <w:jc w:val="both"/>
        <w:rPr>
          <w:b/>
          <w:sz w:val="20"/>
          <w:szCs w:val="20"/>
        </w:rPr>
      </w:pPr>
      <w:r>
        <w:rPr>
          <w:sz w:val="20"/>
          <w:szCs w:val="20"/>
        </w:rPr>
        <w:t>Determination of quorum and report from the Credentials Committee.</w:t>
      </w:r>
    </w:p>
    <w:p w:rsidR="00B2447D" w:rsidRPr="00B2447D" w:rsidRDefault="00B2447D" w:rsidP="00CC0F77">
      <w:pPr>
        <w:pStyle w:val="ListParagraph"/>
        <w:numPr>
          <w:ilvl w:val="0"/>
          <w:numId w:val="2"/>
        </w:numPr>
        <w:spacing w:after="0" w:line="240" w:lineRule="auto"/>
        <w:ind w:left="1350" w:hanging="270"/>
        <w:jc w:val="both"/>
        <w:rPr>
          <w:b/>
          <w:sz w:val="20"/>
          <w:szCs w:val="20"/>
        </w:rPr>
      </w:pPr>
      <w:r>
        <w:rPr>
          <w:sz w:val="20"/>
          <w:szCs w:val="20"/>
        </w:rPr>
        <w:t>Presentation of the agenda and orders of the day.</w:t>
      </w:r>
    </w:p>
    <w:p w:rsidR="00B2447D" w:rsidRPr="00B2447D" w:rsidRDefault="00B2447D" w:rsidP="00CC0F77">
      <w:pPr>
        <w:pStyle w:val="ListParagraph"/>
        <w:numPr>
          <w:ilvl w:val="0"/>
          <w:numId w:val="2"/>
        </w:numPr>
        <w:spacing w:after="0" w:line="240" w:lineRule="auto"/>
        <w:ind w:left="1350" w:hanging="270"/>
        <w:jc w:val="both"/>
        <w:rPr>
          <w:b/>
          <w:sz w:val="20"/>
          <w:szCs w:val="20"/>
        </w:rPr>
      </w:pPr>
      <w:r>
        <w:rPr>
          <w:sz w:val="20"/>
          <w:szCs w:val="20"/>
        </w:rPr>
        <w:t>Presentation of the Temporary Committees.</w:t>
      </w:r>
    </w:p>
    <w:p w:rsidR="00B2447D" w:rsidRDefault="00FB3E15" w:rsidP="00D757D2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11:30 </w:t>
      </w:r>
      <w:r w:rsidR="00B2447D">
        <w:rPr>
          <w:b/>
          <w:sz w:val="20"/>
          <w:szCs w:val="20"/>
        </w:rPr>
        <w:t>am</w:t>
      </w:r>
      <w:r>
        <w:rPr>
          <w:b/>
          <w:sz w:val="20"/>
          <w:szCs w:val="20"/>
        </w:rPr>
        <w:t xml:space="preserve"> Reports on previous Annual Meeting and on Committees</w:t>
      </w:r>
      <w:r w:rsidR="00B2447D">
        <w:rPr>
          <w:b/>
          <w:sz w:val="20"/>
          <w:szCs w:val="20"/>
        </w:rPr>
        <w:t>.</w:t>
      </w:r>
    </w:p>
    <w:p w:rsidR="00860E5A" w:rsidRPr="00B2447D" w:rsidRDefault="00B2447D" w:rsidP="00CC0F77">
      <w:pPr>
        <w:pStyle w:val="ListParagraph"/>
        <w:numPr>
          <w:ilvl w:val="0"/>
          <w:numId w:val="3"/>
        </w:numPr>
        <w:spacing w:after="0" w:line="240" w:lineRule="auto"/>
        <w:ind w:left="1350" w:hanging="270"/>
        <w:jc w:val="both"/>
        <w:rPr>
          <w:b/>
          <w:sz w:val="20"/>
          <w:szCs w:val="20"/>
        </w:rPr>
      </w:pPr>
      <w:r>
        <w:rPr>
          <w:sz w:val="20"/>
          <w:szCs w:val="20"/>
        </w:rPr>
        <w:t>Reading and approval of previous Minutes.</w:t>
      </w:r>
    </w:p>
    <w:p w:rsidR="00B2447D" w:rsidRPr="00B2447D" w:rsidRDefault="00B2447D" w:rsidP="00CC0F77">
      <w:pPr>
        <w:pStyle w:val="ListParagraph"/>
        <w:numPr>
          <w:ilvl w:val="0"/>
          <w:numId w:val="3"/>
        </w:numPr>
        <w:spacing w:after="0" w:line="240" w:lineRule="auto"/>
        <w:ind w:left="1350" w:hanging="270"/>
        <w:jc w:val="both"/>
        <w:rPr>
          <w:b/>
          <w:sz w:val="20"/>
          <w:szCs w:val="20"/>
        </w:rPr>
      </w:pPr>
      <w:r>
        <w:rPr>
          <w:sz w:val="20"/>
          <w:szCs w:val="20"/>
        </w:rPr>
        <w:t>Report from the Board of Directors: Work Plan and Work Committees, Visiting Committees, Finance Committee, Activity Committee.</w:t>
      </w:r>
    </w:p>
    <w:p w:rsidR="00B2447D" w:rsidRDefault="00B2447D" w:rsidP="00D757D2">
      <w:pPr>
        <w:spacing w:after="0" w:line="240" w:lineRule="auto"/>
        <w:jc w:val="both"/>
        <w:rPr>
          <w:b/>
          <w:sz w:val="20"/>
          <w:szCs w:val="20"/>
        </w:rPr>
      </w:pPr>
      <w:r w:rsidRPr="00B2447D">
        <w:rPr>
          <w:b/>
          <w:sz w:val="20"/>
          <w:szCs w:val="20"/>
        </w:rPr>
        <w:t>12:30</w:t>
      </w:r>
      <w:r>
        <w:rPr>
          <w:b/>
          <w:sz w:val="20"/>
          <w:szCs w:val="20"/>
        </w:rPr>
        <w:t>am</w:t>
      </w:r>
      <w:r w:rsidR="005C7EB8">
        <w:rPr>
          <w:b/>
          <w:sz w:val="20"/>
          <w:szCs w:val="20"/>
        </w:rPr>
        <w:t xml:space="preserve"> Lunch Break and Musical Interlude: </w:t>
      </w:r>
      <w:r w:rsidR="005C7EB8">
        <w:rPr>
          <w:b/>
          <w:i/>
          <w:sz w:val="20"/>
          <w:szCs w:val="20"/>
        </w:rPr>
        <w:t>Juventud Boricua</w:t>
      </w:r>
    </w:p>
    <w:p w:rsidR="00F725AF" w:rsidRDefault="00A95A83" w:rsidP="00D757D2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1:30</w:t>
      </w:r>
      <w:r w:rsidR="00FB3E1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pm </w:t>
      </w:r>
      <w:r w:rsidR="00FB3E15">
        <w:rPr>
          <w:b/>
          <w:sz w:val="20"/>
          <w:szCs w:val="20"/>
        </w:rPr>
        <w:t xml:space="preserve"> </w:t>
      </w:r>
      <w:r w:rsidR="00F725AF">
        <w:rPr>
          <w:b/>
          <w:sz w:val="20"/>
          <w:szCs w:val="20"/>
        </w:rPr>
        <w:t>Dedication of the #22 Meeting</w:t>
      </w:r>
    </w:p>
    <w:p w:rsidR="005C7EB8" w:rsidRDefault="00FB3E15" w:rsidP="00D757D2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2:00 pm  </w:t>
      </w:r>
      <w:r w:rsidR="00A95A83">
        <w:rPr>
          <w:b/>
          <w:sz w:val="20"/>
          <w:szCs w:val="20"/>
        </w:rPr>
        <w:t>Continuation of Agenda.</w:t>
      </w:r>
    </w:p>
    <w:p w:rsidR="00A95A83" w:rsidRPr="00A95A83" w:rsidRDefault="00A95A83" w:rsidP="00CC0F77">
      <w:pPr>
        <w:pStyle w:val="ListParagraph"/>
        <w:numPr>
          <w:ilvl w:val="0"/>
          <w:numId w:val="4"/>
        </w:numPr>
        <w:spacing w:after="0" w:line="240" w:lineRule="auto"/>
        <w:ind w:left="1350" w:hanging="270"/>
        <w:jc w:val="both"/>
        <w:rPr>
          <w:b/>
          <w:sz w:val="20"/>
          <w:szCs w:val="20"/>
        </w:rPr>
      </w:pPr>
      <w:r>
        <w:rPr>
          <w:sz w:val="20"/>
          <w:szCs w:val="20"/>
        </w:rPr>
        <w:t>Pending Issues – Amendments’ Assembly</w:t>
      </w:r>
    </w:p>
    <w:p w:rsidR="00A95A83" w:rsidRPr="00A95A83" w:rsidRDefault="00A95A83" w:rsidP="00CC0F77">
      <w:pPr>
        <w:pStyle w:val="ListParagraph"/>
        <w:numPr>
          <w:ilvl w:val="0"/>
          <w:numId w:val="4"/>
        </w:numPr>
        <w:spacing w:after="0" w:line="240" w:lineRule="auto"/>
        <w:ind w:left="1350" w:hanging="270"/>
        <w:jc w:val="both"/>
        <w:rPr>
          <w:b/>
          <w:sz w:val="20"/>
          <w:szCs w:val="20"/>
        </w:rPr>
      </w:pPr>
      <w:r>
        <w:rPr>
          <w:sz w:val="20"/>
          <w:szCs w:val="20"/>
        </w:rPr>
        <w:t>New Issues and/or Resolutions and closing</w:t>
      </w:r>
    </w:p>
    <w:p w:rsidR="00C534B7" w:rsidRDefault="00A95A83" w:rsidP="00D757D2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2:</w:t>
      </w:r>
      <w:r w:rsidR="00FB3E15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0 – 5:30 pm </w:t>
      </w:r>
      <w:r w:rsidR="00D757D2">
        <w:rPr>
          <w:b/>
          <w:sz w:val="20"/>
          <w:szCs w:val="20"/>
        </w:rPr>
        <w:t xml:space="preserve">Fratellanza </w:t>
      </w:r>
      <w:r w:rsidR="008E5D83">
        <w:rPr>
          <w:b/>
          <w:sz w:val="20"/>
          <w:szCs w:val="20"/>
        </w:rPr>
        <w:t xml:space="preserve">Gathering and Entertainment </w:t>
      </w:r>
      <w:r>
        <w:rPr>
          <w:b/>
          <w:sz w:val="20"/>
          <w:szCs w:val="20"/>
        </w:rPr>
        <w:t xml:space="preserve"> </w:t>
      </w:r>
    </w:p>
    <w:p w:rsidR="006A6335" w:rsidRPr="00D757D2" w:rsidRDefault="006A6335" w:rsidP="00A95A83">
      <w:pPr>
        <w:spacing w:after="0"/>
        <w:jc w:val="both"/>
        <w:rPr>
          <w:b/>
          <w:sz w:val="4"/>
          <w:szCs w:val="24"/>
        </w:rPr>
      </w:pPr>
    </w:p>
    <w:p w:rsidR="00CC0F77" w:rsidRDefault="00CC0F77" w:rsidP="00A95A83">
      <w:pPr>
        <w:spacing w:after="0"/>
        <w:jc w:val="both"/>
        <w:rPr>
          <w:b/>
          <w:sz w:val="24"/>
          <w:szCs w:val="24"/>
        </w:rPr>
      </w:pPr>
      <w:bookmarkStart w:id="0" w:name="_GoBack"/>
      <w:bookmarkEnd w:id="0"/>
    </w:p>
    <w:p w:rsidR="00A95A83" w:rsidRDefault="00C534B7" w:rsidP="00A95A83">
      <w:pPr>
        <w:spacing w:after="0"/>
        <w:jc w:val="both"/>
        <w:rPr>
          <w:b/>
          <w:sz w:val="24"/>
          <w:szCs w:val="24"/>
        </w:rPr>
      </w:pPr>
      <w:r w:rsidRPr="00C534B7">
        <w:rPr>
          <w:b/>
          <w:sz w:val="24"/>
          <w:szCs w:val="24"/>
        </w:rPr>
        <w:t>The Board</w:t>
      </w:r>
      <w:r>
        <w:rPr>
          <w:b/>
          <w:sz w:val="24"/>
          <w:szCs w:val="24"/>
        </w:rPr>
        <w:t xml:space="preserve"> reports…</w:t>
      </w:r>
      <w:r w:rsidR="00A95A83" w:rsidRPr="00C534B7">
        <w:rPr>
          <w:b/>
          <w:sz w:val="24"/>
          <w:szCs w:val="24"/>
        </w:rPr>
        <w:t xml:space="preserve"> </w:t>
      </w:r>
    </w:p>
    <w:p w:rsidR="00C534B7" w:rsidRDefault="00C534B7" w:rsidP="00D757D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Due to the proximity of the upcoming Mori Family International #22 Annual Meeting, the Board of Directors met twice in </w:t>
      </w:r>
      <w:r w:rsidR="008E5D83" w:rsidRPr="006A6335">
        <w:rPr>
          <w:sz w:val="20"/>
          <w:szCs w:val="20"/>
        </w:rPr>
        <w:t>August</w:t>
      </w:r>
      <w:r>
        <w:rPr>
          <w:sz w:val="20"/>
          <w:szCs w:val="20"/>
        </w:rPr>
        <w:t>.  Both meetings were dedicated to the organizing of said event.  In its ordinary meeting, held last Sunday, August 7</w:t>
      </w:r>
      <w:r w:rsidRPr="00C534B7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, in the home of Eneida García y Lito Velázquez in the Luchetti Neighborhood of Yauco, the Board considered and/or approved the following issues: </w:t>
      </w:r>
    </w:p>
    <w:p w:rsidR="00C534B7" w:rsidRDefault="00C534B7" w:rsidP="00D757D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The Annual Meeting of 2016 will be dedicated to the children and youth that were present in the Constit</w:t>
      </w:r>
      <w:r w:rsidR="00AB5B7F">
        <w:rPr>
          <w:sz w:val="20"/>
          <w:szCs w:val="20"/>
        </w:rPr>
        <w:t>uent Assembly of Mori Family International and other youth that later incorporated into our Organization.</w:t>
      </w:r>
    </w:p>
    <w:p w:rsidR="00AB5B7F" w:rsidRDefault="00AB5B7F" w:rsidP="00D757D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The Agenda and Orders of the day and the details for the Annual Meetings Activities and Events (See Program in the left column).</w:t>
      </w:r>
    </w:p>
    <w:p w:rsidR="00AB5B7F" w:rsidRDefault="00AB5B7F" w:rsidP="00D757D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The following Temporary Committees were created for that day: Credentials and Registration of Member a</w:t>
      </w:r>
      <w:r w:rsidR="00F22B19">
        <w:rPr>
          <w:sz w:val="20"/>
          <w:szCs w:val="20"/>
        </w:rPr>
        <w:t>nd Visitors Committe</w:t>
      </w:r>
      <w:r>
        <w:rPr>
          <w:sz w:val="20"/>
          <w:szCs w:val="20"/>
        </w:rPr>
        <w:t xml:space="preserve">e, Organization and Ushers Committee.  These committees are supervised by José Lito Vázquez.  </w:t>
      </w:r>
    </w:p>
    <w:p w:rsidR="007453DB" w:rsidRDefault="00AB5B7F" w:rsidP="00D757D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draft </w:t>
      </w:r>
      <w:r w:rsidR="008E5D83">
        <w:rPr>
          <w:sz w:val="20"/>
          <w:szCs w:val="20"/>
        </w:rPr>
        <w:t xml:space="preserve">was presented </w:t>
      </w:r>
      <w:r>
        <w:rPr>
          <w:sz w:val="20"/>
          <w:szCs w:val="20"/>
        </w:rPr>
        <w:t xml:space="preserve">of the Work Report </w:t>
      </w:r>
      <w:r w:rsidR="00F22B19">
        <w:rPr>
          <w:sz w:val="20"/>
          <w:szCs w:val="20"/>
        </w:rPr>
        <w:t xml:space="preserve">performed </w:t>
      </w:r>
      <w:r w:rsidR="007453DB">
        <w:rPr>
          <w:sz w:val="20"/>
          <w:szCs w:val="20"/>
        </w:rPr>
        <w:t>by the Board of Directors in 2016.</w:t>
      </w:r>
    </w:p>
    <w:p w:rsidR="00F22B19" w:rsidRDefault="00F22B19" w:rsidP="00D757D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It will be submitted to the Assembly for approval of Onelio Caraballo as an Honorary Member of Mori Family International.</w:t>
      </w:r>
    </w:p>
    <w:p w:rsidR="00F22B19" w:rsidRDefault="00F22B19" w:rsidP="00CC0F77">
      <w:pPr>
        <w:pStyle w:val="ListParagraph"/>
        <w:numPr>
          <w:ilvl w:val="0"/>
          <w:numId w:val="5"/>
        </w:numPr>
        <w:spacing w:after="120" w:line="240" w:lineRule="auto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document of the proposal for the Regulations’ Amendments will be given out on the day of the Annual Meeting for consideration in a future Assembly.  </w:t>
      </w:r>
    </w:p>
    <w:p w:rsidR="00421E6F" w:rsidRDefault="00F22B19" w:rsidP="00D757D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As always, we enjoyed a delicious lunch </w:t>
      </w:r>
      <w:r w:rsidR="00421E6F">
        <w:rPr>
          <w:sz w:val="20"/>
          <w:szCs w:val="20"/>
        </w:rPr>
        <w:t xml:space="preserve">and a nice gathering among the members of the Board and other relatives that joined in.  </w:t>
      </w:r>
    </w:p>
    <w:p w:rsidR="00840084" w:rsidRPr="00840084" w:rsidRDefault="00840084" w:rsidP="00D757D2">
      <w:pPr>
        <w:spacing w:after="0" w:line="240" w:lineRule="auto"/>
        <w:jc w:val="both"/>
        <w:rPr>
          <w:sz w:val="12"/>
          <w:szCs w:val="20"/>
        </w:rPr>
      </w:pPr>
    </w:p>
    <w:p w:rsidR="00421E6F" w:rsidRDefault="00421E6F" w:rsidP="00D757D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On Sunday, August 28</w:t>
      </w:r>
      <w:r w:rsidRPr="00421E6F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, the Board held an extraordinary meeting to move forward with the tasks for the Annual Meeting. The meeting was held in the home of Nora and Oscar Ortiz in Ponce</w:t>
      </w:r>
      <w:r w:rsidR="006A6335">
        <w:rPr>
          <w:sz w:val="20"/>
          <w:szCs w:val="20"/>
        </w:rPr>
        <w:t>.</w:t>
      </w:r>
      <w:r w:rsidR="00CC0F77">
        <w:rPr>
          <w:sz w:val="20"/>
          <w:szCs w:val="20"/>
        </w:rPr>
        <w:t xml:space="preserve"> We also enjoyed a delightful lunch and the company of other family members.</w:t>
      </w:r>
    </w:p>
    <w:p w:rsidR="00421E6F" w:rsidRDefault="00421E6F" w:rsidP="00F22B19">
      <w:pPr>
        <w:spacing w:after="0"/>
        <w:jc w:val="both"/>
        <w:rPr>
          <w:sz w:val="20"/>
          <w:szCs w:val="20"/>
        </w:rPr>
      </w:pPr>
    </w:p>
    <w:p w:rsidR="00DF267D" w:rsidRDefault="00DF267D" w:rsidP="00F22B19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What’s new on the Mori Family International’s webpage?</w:t>
      </w:r>
    </w:p>
    <w:p w:rsidR="00DF267D" w:rsidRDefault="00DF267D" w:rsidP="00D757D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Letters were mailed to the heads of households regarding the #22 Meeting.</w:t>
      </w:r>
    </w:p>
    <w:p w:rsidR="00DF267D" w:rsidRDefault="00DF267D" w:rsidP="00D757D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Review, photos and videos of the Summer event in Aguas Blancas.</w:t>
      </w:r>
    </w:p>
    <w:p w:rsidR="00DF267D" w:rsidRDefault="00DF267D" w:rsidP="00D757D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Visit of Family Mori members of Puerto Rico to Hawaii, with photos.</w:t>
      </w:r>
    </w:p>
    <w:p w:rsidR="00DF267D" w:rsidRDefault="00DF267D" w:rsidP="00D757D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English texts of the newsletters published in 2016. </w:t>
      </w:r>
    </w:p>
    <w:p w:rsidR="00DF267D" w:rsidRDefault="00DF267D" w:rsidP="00DF267D">
      <w:pPr>
        <w:pStyle w:val="ListParagraph"/>
        <w:spacing w:after="0"/>
        <w:ind w:left="360"/>
        <w:jc w:val="both"/>
        <w:rPr>
          <w:sz w:val="20"/>
          <w:szCs w:val="20"/>
        </w:rPr>
      </w:pPr>
      <w:r>
        <w:rPr>
          <w:b/>
          <w:sz w:val="20"/>
          <w:szCs w:val="20"/>
        </w:rPr>
        <w:t>Visit</w:t>
      </w:r>
      <w:r>
        <w:rPr>
          <w:sz w:val="20"/>
          <w:szCs w:val="20"/>
        </w:rPr>
        <w:t xml:space="preserve"> </w:t>
      </w:r>
      <w:hyperlink r:id="rId6" w:history="1">
        <w:r w:rsidRPr="00DF267D">
          <w:rPr>
            <w:rStyle w:val="Hyperlink"/>
            <w:b/>
            <w:i/>
            <w:sz w:val="20"/>
            <w:szCs w:val="20"/>
          </w:rPr>
          <w:t>http://www.familia-mori-internacional.com</w:t>
        </w:r>
      </w:hyperlink>
      <w:r w:rsidRPr="00DF267D">
        <w:rPr>
          <w:b/>
          <w:i/>
          <w:sz w:val="20"/>
          <w:szCs w:val="20"/>
        </w:rPr>
        <w:t xml:space="preserve"> </w:t>
      </w:r>
    </w:p>
    <w:p w:rsidR="00DF267D" w:rsidRPr="00840084" w:rsidRDefault="00DF267D" w:rsidP="00DF267D">
      <w:pPr>
        <w:spacing w:after="0"/>
        <w:jc w:val="both"/>
        <w:rPr>
          <w:sz w:val="10"/>
          <w:szCs w:val="20"/>
        </w:rPr>
      </w:pPr>
    </w:p>
    <w:p w:rsidR="00CC0F77" w:rsidRDefault="00CC0F77" w:rsidP="00DF267D">
      <w:pPr>
        <w:spacing w:after="0"/>
        <w:jc w:val="both"/>
        <w:rPr>
          <w:b/>
          <w:sz w:val="20"/>
          <w:szCs w:val="20"/>
        </w:rPr>
      </w:pPr>
    </w:p>
    <w:p w:rsidR="00DF267D" w:rsidRDefault="00DF267D" w:rsidP="00DF267D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Upcoming events of the Mori Family International:</w:t>
      </w:r>
    </w:p>
    <w:p w:rsidR="00AB5B7F" w:rsidRDefault="00DF267D" w:rsidP="00F725A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There are just a few days left for our </w:t>
      </w:r>
      <w:r w:rsidRPr="00DF267D">
        <w:rPr>
          <w:b/>
          <w:sz w:val="20"/>
          <w:szCs w:val="20"/>
        </w:rPr>
        <w:t>Annual Meeting 2016</w:t>
      </w:r>
      <w:r>
        <w:rPr>
          <w:sz w:val="20"/>
          <w:szCs w:val="20"/>
        </w:rPr>
        <w:t>.  It will be held on Sunday, September 4</w:t>
      </w:r>
      <w:r w:rsidRPr="00DF267D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(as always, the day before Labor Day) in the Rotary Club of Yauco.  Invitation for this event can be found on page 2 of this bulletin.</w:t>
      </w:r>
    </w:p>
    <w:p w:rsidR="00DF267D" w:rsidRDefault="00DF267D" w:rsidP="00F725A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Visits by the visiti</w:t>
      </w:r>
      <w:r w:rsidR="001A44CE">
        <w:rPr>
          <w:sz w:val="20"/>
          <w:szCs w:val="20"/>
        </w:rPr>
        <w:t xml:space="preserve">ng committee continued in order to contact unidentified or little known members of the Mori Family.  Four groups have been formed for this purposed in different areas throughout the Island: </w:t>
      </w:r>
    </w:p>
    <w:p w:rsidR="001A44CE" w:rsidRDefault="001A44CE" w:rsidP="00F725AF">
      <w:pPr>
        <w:pStyle w:val="ListParagraph"/>
        <w:numPr>
          <w:ilvl w:val="1"/>
          <w:numId w:val="7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Metro area and other towns (supervised by: B. Caraballo Mori)</w:t>
      </w:r>
    </w:p>
    <w:p w:rsidR="001A44CE" w:rsidRDefault="001A44CE" w:rsidP="00F725AF">
      <w:pPr>
        <w:pStyle w:val="ListParagraph"/>
        <w:numPr>
          <w:ilvl w:val="1"/>
          <w:numId w:val="7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Southern Region 1 – Ponce, Villalba and other towns (supervised by: Tony Mori)</w:t>
      </w:r>
    </w:p>
    <w:p w:rsidR="001A44CE" w:rsidRDefault="001A44CE" w:rsidP="00F725AF">
      <w:pPr>
        <w:pStyle w:val="ListParagraph"/>
        <w:numPr>
          <w:ilvl w:val="1"/>
          <w:numId w:val="7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Southern Region 2 – Yauco and other towns (supervised by: Livia R. Ortiz Mori – Kelly) </w:t>
      </w:r>
    </w:p>
    <w:p w:rsidR="001A44CE" w:rsidRDefault="001A44CE" w:rsidP="00F725AF">
      <w:pPr>
        <w:pStyle w:val="ListParagraph"/>
        <w:numPr>
          <w:ilvl w:val="1"/>
          <w:numId w:val="7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Western Region – Mayagüez and other towns (supervised by: Andresito and Eva Mori)</w:t>
      </w:r>
    </w:p>
    <w:p w:rsidR="00840084" w:rsidRDefault="00840084" w:rsidP="00840084">
      <w:pPr>
        <w:pStyle w:val="ListParagraph"/>
        <w:spacing w:after="0" w:line="240" w:lineRule="auto"/>
        <w:ind w:left="360"/>
        <w:jc w:val="both"/>
        <w:rPr>
          <w:sz w:val="20"/>
          <w:szCs w:val="20"/>
        </w:rPr>
      </w:pPr>
    </w:p>
    <w:p w:rsidR="001A44CE" w:rsidRDefault="00FD5D7C" w:rsidP="00840084">
      <w:pPr>
        <w:spacing w:after="0"/>
        <w:jc w:val="righ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44450</wp:posOffset>
                </wp:positionV>
                <wp:extent cx="452120" cy="223520"/>
                <wp:effectExtent l="0" t="0" r="17780" b="1778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C0F77" w:rsidRPr="00944431" w:rsidRDefault="00CC0F77" w:rsidP="00840084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  <w:r w:rsidRPr="00944431">
                              <w:rPr>
                                <w:b/>
                                <w:sz w:val="24"/>
                              </w:rPr>
                              <w:t xml:space="preserve">Page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95pt;margin-top:3.5pt;width:35.6pt;height:1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" filled="f" strokecolor="black [3213]">
                <v:textbox inset="0,0,0,0">
                  <w:txbxContent>
                    <w:p w:rsidR="00CC0F77" w:rsidRPr="00944431" w:rsidRDefault="00CC0F77" w:rsidP="00840084">
                      <w:pPr>
                        <w:spacing w:after="0" w:line="240" w:lineRule="auto"/>
                        <w:rPr>
                          <w:b/>
                          <w:sz w:val="24"/>
                        </w:rPr>
                      </w:pPr>
                      <w:r w:rsidRPr="00944431">
                        <w:rPr>
                          <w:b/>
                          <w:sz w:val="24"/>
                        </w:rPr>
                        <w:t xml:space="preserve">Page </w:t>
                      </w:r>
                      <w:r>
                        <w:rPr>
                          <w:b/>
                          <w:sz w:val="24"/>
                        </w:rPr>
                        <w:t>2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A44CE" w:rsidRPr="007C210E" w:rsidTr="001A44CE">
        <w:tc>
          <w:tcPr>
            <w:tcW w:w="9576" w:type="dxa"/>
          </w:tcPr>
          <w:p w:rsidR="001A44CE" w:rsidRDefault="001A44CE" w:rsidP="001A44CE">
            <w:pPr>
              <w:jc w:val="center"/>
              <w:rPr>
                <w:sz w:val="24"/>
                <w:szCs w:val="24"/>
              </w:rPr>
            </w:pPr>
            <w:r w:rsidRPr="001A44CE">
              <w:rPr>
                <w:b/>
                <w:sz w:val="24"/>
                <w:szCs w:val="24"/>
                <w:u w:val="single"/>
              </w:rPr>
              <w:t>Invitation</w:t>
            </w:r>
          </w:p>
          <w:p w:rsidR="001A44CE" w:rsidRDefault="001A44CE" w:rsidP="001A44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Board of Directors is pleased to invite the descendants of our Corsican Patriarch, Ignacio Francisco Mori Romani, to the Twenty-second (22</w:t>
            </w:r>
            <w:r w:rsidRPr="001A44CE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>) Annual Meeting of Mori Family International.  On that day we will have the pleasure of greeting all members and non-members of our Organization.  The meeting will take place on the following:</w:t>
            </w:r>
          </w:p>
          <w:p w:rsidR="001A44CE" w:rsidRDefault="001A44CE" w:rsidP="001A4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 Sunday, September 4</w:t>
            </w:r>
            <w:r w:rsidRPr="001A44CE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, 2016</w:t>
            </w:r>
          </w:p>
          <w:p w:rsidR="001A44CE" w:rsidRDefault="001A44CE" w:rsidP="001A4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Registration: starting at 10:00am</w:t>
            </w:r>
          </w:p>
          <w:p w:rsidR="001A44CE" w:rsidRDefault="001A44CE" w:rsidP="001A4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Beginning of Event: </w:t>
            </w:r>
            <w:r w:rsidR="007C210E">
              <w:rPr>
                <w:sz w:val="20"/>
                <w:szCs w:val="20"/>
              </w:rPr>
              <w:t>11:00am</w:t>
            </w:r>
          </w:p>
          <w:p w:rsidR="007C210E" w:rsidRDefault="007C210E" w:rsidP="001A4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Place: Rotary Club of Yauco, P.R.</w:t>
            </w:r>
          </w:p>
          <w:p w:rsidR="007C210E" w:rsidRDefault="007C210E" w:rsidP="001A4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Confirmation of attendance: 787-548-6427/</w:t>
            </w:r>
            <w:hyperlink r:id="rId7" w:history="1">
              <w:r w:rsidRPr="000E2471">
                <w:rPr>
                  <w:rStyle w:val="Hyperlink"/>
                  <w:sz w:val="20"/>
                  <w:szCs w:val="20"/>
                </w:rPr>
                <w:t xml:space="preserve"> bcmoris@gmail.com</w:t>
              </w:r>
            </w:hyperlink>
          </w:p>
          <w:p w:rsidR="007C210E" w:rsidRPr="007C210E" w:rsidRDefault="007C210E" w:rsidP="001A44CE">
            <w:pPr>
              <w:jc w:val="center"/>
              <w:rPr>
                <w:sz w:val="20"/>
                <w:szCs w:val="20"/>
                <w:lang w:val="es-PR"/>
              </w:rPr>
            </w:pPr>
            <w:r w:rsidRPr="007C210E">
              <w:rPr>
                <w:sz w:val="20"/>
                <w:szCs w:val="20"/>
                <w:lang w:val="es-PR"/>
              </w:rPr>
              <w:t>P.O. Box 23117 UPR Station, San Juan, Puerto Rico</w:t>
            </w:r>
            <w:r>
              <w:rPr>
                <w:sz w:val="20"/>
                <w:szCs w:val="20"/>
                <w:lang w:val="es-PR"/>
              </w:rPr>
              <w:t xml:space="preserve"> 00931-3117</w:t>
            </w:r>
          </w:p>
        </w:tc>
      </w:tr>
    </w:tbl>
    <w:p w:rsidR="001A44CE" w:rsidRDefault="001A44CE" w:rsidP="001A44CE">
      <w:pPr>
        <w:spacing w:after="0"/>
        <w:jc w:val="both"/>
        <w:rPr>
          <w:sz w:val="20"/>
          <w:szCs w:val="20"/>
          <w:lang w:val="es-PR"/>
        </w:rPr>
      </w:pPr>
    </w:p>
    <w:p w:rsidR="007C210E" w:rsidRPr="007C210E" w:rsidRDefault="007C210E" w:rsidP="001A44CE">
      <w:pPr>
        <w:spacing w:after="0"/>
        <w:jc w:val="both"/>
        <w:rPr>
          <w:b/>
          <w:sz w:val="20"/>
          <w:szCs w:val="20"/>
        </w:rPr>
      </w:pPr>
      <w:r w:rsidRPr="007C210E">
        <w:rPr>
          <w:b/>
          <w:sz w:val="20"/>
          <w:szCs w:val="20"/>
        </w:rPr>
        <w:t xml:space="preserve">A little bit of history about our Annual Meetings </w:t>
      </w:r>
    </w:p>
    <w:p w:rsidR="00932A7D" w:rsidRDefault="007C210E" w:rsidP="00840084">
      <w:pPr>
        <w:spacing w:after="0" w:line="240" w:lineRule="auto"/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Facing the #22, the Annual Meetings of the Mori Family International are </w:t>
      </w:r>
      <w:r w:rsidR="00932A7D">
        <w:rPr>
          <w:sz w:val="20"/>
          <w:szCs w:val="20"/>
        </w:rPr>
        <w:t xml:space="preserve">a </w:t>
      </w:r>
      <w:r>
        <w:rPr>
          <w:sz w:val="20"/>
          <w:szCs w:val="20"/>
        </w:rPr>
        <w:t>part of history</w:t>
      </w:r>
      <w:r w:rsidR="00932A7D">
        <w:rPr>
          <w:sz w:val="20"/>
          <w:szCs w:val="20"/>
        </w:rPr>
        <w:t xml:space="preserve"> by now</w:t>
      </w:r>
      <w:r>
        <w:rPr>
          <w:sz w:val="20"/>
          <w:szCs w:val="20"/>
        </w:rPr>
        <w:t>.</w:t>
      </w:r>
      <w:r w:rsidR="00932A7D">
        <w:rPr>
          <w:sz w:val="20"/>
          <w:szCs w:val="20"/>
        </w:rPr>
        <w:t xml:space="preserve">  Information on the matter can be found in sections of the webpage: </w:t>
      </w:r>
      <w:hyperlink r:id="rId8" w:history="1">
        <w:r w:rsidR="00932A7D" w:rsidRPr="000E2471">
          <w:rPr>
            <w:rStyle w:val="Hyperlink"/>
            <w:i/>
            <w:sz w:val="20"/>
            <w:szCs w:val="20"/>
          </w:rPr>
          <w:t>http://www.familia-mori-internacional.com</w:t>
        </w:r>
      </w:hyperlink>
    </w:p>
    <w:p w:rsidR="00932A7D" w:rsidRDefault="00932A7D" w:rsidP="001A44CE">
      <w:pPr>
        <w:spacing w:after="0"/>
        <w:jc w:val="both"/>
        <w:rPr>
          <w:sz w:val="20"/>
          <w:szCs w:val="20"/>
        </w:rPr>
      </w:pPr>
    </w:p>
    <w:p w:rsidR="00932A7D" w:rsidRDefault="00932A7D" w:rsidP="001A44CE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The historic corner – Biographical information of the Patriarch Ignacio Francisco Mori Romani (1828-1894) - 3*</w:t>
      </w:r>
    </w:p>
    <w:p w:rsidR="003D4762" w:rsidRDefault="00932A7D" w:rsidP="0084008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When did Ignacio Mori arrive in Yauco?  According to the oral history of the Mori Family, Ignacio arrived in Yauco in 1862, then 34 years-old.  Here, he began searching for his Corsican friend from Bastia, Julián Pietri.  He only knew that </w:t>
      </w:r>
      <w:r w:rsidR="003D4762">
        <w:rPr>
          <w:sz w:val="20"/>
          <w:szCs w:val="20"/>
        </w:rPr>
        <w:t>his friend</w:t>
      </w:r>
      <w:r>
        <w:rPr>
          <w:sz w:val="20"/>
          <w:szCs w:val="20"/>
        </w:rPr>
        <w:t xml:space="preserve"> had settled in the </w:t>
      </w:r>
      <w:r w:rsidR="003D4762">
        <w:rPr>
          <w:sz w:val="20"/>
          <w:szCs w:val="20"/>
        </w:rPr>
        <w:t>highlands</w:t>
      </w:r>
      <w:r>
        <w:rPr>
          <w:sz w:val="20"/>
          <w:szCs w:val="20"/>
        </w:rPr>
        <w:t xml:space="preserve"> of Yauco, but</w:t>
      </w:r>
      <w:r w:rsidR="003D4762">
        <w:rPr>
          <w:sz w:val="20"/>
          <w:szCs w:val="20"/>
        </w:rPr>
        <w:t xml:space="preserve"> ignored the exact location.   </w:t>
      </w:r>
    </w:p>
    <w:p w:rsidR="003D4762" w:rsidRDefault="003D4762" w:rsidP="00840084">
      <w:pPr>
        <w:spacing w:after="0" w:line="240" w:lineRule="auto"/>
        <w:jc w:val="both"/>
        <w:rPr>
          <w:sz w:val="20"/>
          <w:szCs w:val="20"/>
        </w:rPr>
      </w:pPr>
    </w:p>
    <w:p w:rsidR="003D4762" w:rsidRDefault="003D4762" w:rsidP="0084008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 After fourteen years in the Americas, eight of whom he lived in Mayagüez, he finally settled in Aguas Blancas, which became his true home.  </w:t>
      </w:r>
    </w:p>
    <w:p w:rsidR="003D4762" w:rsidRDefault="003D4762" w:rsidP="00840084">
      <w:pPr>
        <w:spacing w:after="0" w:line="240" w:lineRule="auto"/>
        <w:jc w:val="both"/>
        <w:rPr>
          <w:sz w:val="20"/>
          <w:szCs w:val="20"/>
        </w:rPr>
      </w:pPr>
    </w:p>
    <w:p w:rsidR="009B68E2" w:rsidRDefault="003D4762" w:rsidP="0084008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 Once in Yauco, he set out for the mountains of Rio Prieto, Naranjo and Aguas Blancas.  According to Ignacio’s granddaughter, María Inés: </w:t>
      </w:r>
      <w:r>
        <w:rPr>
          <w:i/>
          <w:sz w:val="20"/>
          <w:szCs w:val="20"/>
        </w:rPr>
        <w:t xml:space="preserve">My grandfather went to work on the Hacienda Santa Clara </w:t>
      </w:r>
      <w:r w:rsidR="009B68E2">
        <w:rPr>
          <w:sz w:val="20"/>
          <w:szCs w:val="20"/>
        </w:rPr>
        <w:t xml:space="preserve">(coffee plantation), </w:t>
      </w:r>
      <w:r w:rsidR="009B68E2" w:rsidRPr="009B68E2">
        <w:rPr>
          <w:i/>
          <w:sz w:val="20"/>
          <w:szCs w:val="20"/>
        </w:rPr>
        <w:t>where he became a supervisor.</w:t>
      </w:r>
      <w:r w:rsidR="009B68E2">
        <w:rPr>
          <w:sz w:val="20"/>
          <w:szCs w:val="20"/>
        </w:rPr>
        <w:t xml:space="preserve">  </w:t>
      </w:r>
      <w:r w:rsidR="009B68E2">
        <w:rPr>
          <w:i/>
          <w:sz w:val="20"/>
          <w:szCs w:val="20"/>
        </w:rPr>
        <w:t>The owner of this coffee plantation was a Corsican named Mariani.</w:t>
      </w:r>
      <w:r w:rsidR="009B68E2">
        <w:rPr>
          <w:sz w:val="20"/>
          <w:szCs w:val="20"/>
        </w:rPr>
        <w:t xml:space="preserve">  Oral history also locates him on the </w:t>
      </w:r>
      <w:r w:rsidR="009B68E2">
        <w:rPr>
          <w:i/>
          <w:sz w:val="20"/>
          <w:szCs w:val="20"/>
        </w:rPr>
        <w:t>Hacienda Salvación</w:t>
      </w:r>
      <w:r w:rsidR="009B68E2">
        <w:rPr>
          <w:sz w:val="20"/>
          <w:szCs w:val="20"/>
        </w:rPr>
        <w:t xml:space="preserve"> (coffee plantation), in the Rio Prieto area.  The owner of this plantation was José M. Pietri, unrelated to Julián Pietri.</w:t>
      </w:r>
    </w:p>
    <w:p w:rsidR="009B68E2" w:rsidRDefault="009B68E2" w:rsidP="00840084">
      <w:pPr>
        <w:spacing w:after="0" w:line="240" w:lineRule="auto"/>
        <w:jc w:val="both"/>
        <w:rPr>
          <w:sz w:val="20"/>
          <w:szCs w:val="20"/>
        </w:rPr>
      </w:pPr>
    </w:p>
    <w:p w:rsidR="00B27774" w:rsidRDefault="009B68E2" w:rsidP="0084008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  How did Ignacio Mori found Julián Pietri?  According to Rate Mori, Ignacio’s great-granddaughter: </w:t>
      </w:r>
      <w:r>
        <w:rPr>
          <w:i/>
          <w:sz w:val="20"/>
          <w:szCs w:val="20"/>
        </w:rPr>
        <w:t xml:space="preserve">While working for José M. Pietri, he heard of another plantation owner named Julián Pietri.  He asked around to the muleros </w:t>
      </w:r>
      <w:r>
        <w:rPr>
          <w:sz w:val="20"/>
          <w:szCs w:val="20"/>
        </w:rPr>
        <w:t xml:space="preserve">(workers that transported coffee on mules) </w:t>
      </w:r>
      <w:r>
        <w:rPr>
          <w:i/>
          <w:sz w:val="20"/>
          <w:szCs w:val="20"/>
        </w:rPr>
        <w:t xml:space="preserve">about </w:t>
      </w:r>
      <w:r w:rsidR="00B27774">
        <w:rPr>
          <w:i/>
          <w:sz w:val="20"/>
          <w:szCs w:val="20"/>
        </w:rPr>
        <w:t>this</w:t>
      </w:r>
      <w:r>
        <w:rPr>
          <w:i/>
          <w:sz w:val="20"/>
          <w:szCs w:val="20"/>
        </w:rPr>
        <w:t xml:space="preserve"> Julián Pietri. </w:t>
      </w:r>
      <w:r w:rsidR="00B27774">
        <w:rPr>
          <w:i/>
          <w:sz w:val="20"/>
          <w:szCs w:val="20"/>
        </w:rPr>
        <w:t xml:space="preserve"> As soon as he got word, Ignacio sent a letter to this Pietri, who in turn read it and replied with a message inviting Ignacio over to his plantation to work for him.  Finally, the two men were reunited.  </w:t>
      </w:r>
    </w:p>
    <w:p w:rsidR="00B27774" w:rsidRDefault="00B27774" w:rsidP="001A44CE">
      <w:pPr>
        <w:spacing w:after="0"/>
        <w:jc w:val="both"/>
        <w:rPr>
          <w:sz w:val="20"/>
          <w:szCs w:val="20"/>
        </w:rPr>
      </w:pPr>
    </w:p>
    <w:p w:rsidR="00932A7D" w:rsidRDefault="00B27774" w:rsidP="001A44CE">
      <w:pPr>
        <w:spacing w:after="0"/>
        <w:jc w:val="both"/>
        <w:rPr>
          <w:sz w:val="16"/>
          <w:szCs w:val="16"/>
        </w:rPr>
      </w:pPr>
      <w:r w:rsidRPr="00B27774">
        <w:rPr>
          <w:sz w:val="16"/>
          <w:szCs w:val="16"/>
        </w:rPr>
        <w:t xml:space="preserve">*Written by Bienvenido Caraballo Mori.  This is an excerpt of a longer text that will be presented in further bulletins.  For the whole document go to: </w:t>
      </w:r>
      <w:hyperlink r:id="rId9" w:anchor="!el-patriarca-y-su-descendencia/ukzn8" w:history="1">
        <w:r w:rsidRPr="00B27774">
          <w:rPr>
            <w:rStyle w:val="Hyperlink"/>
            <w:i/>
            <w:sz w:val="16"/>
            <w:szCs w:val="16"/>
          </w:rPr>
          <w:t>http://www.familia-mori-internacional.com/#!el-patriarca-y-su-descendencia/ukzn8</w:t>
        </w:r>
      </w:hyperlink>
      <w:r w:rsidRPr="00B27774">
        <w:rPr>
          <w:i/>
          <w:sz w:val="16"/>
          <w:szCs w:val="16"/>
        </w:rPr>
        <w:t xml:space="preserve">. </w:t>
      </w:r>
      <w:r w:rsidRPr="00B27774">
        <w:rPr>
          <w:sz w:val="16"/>
          <w:szCs w:val="16"/>
        </w:rPr>
        <w:t>An English version is also available on the same page.</w:t>
      </w:r>
      <w:r w:rsidRPr="00B27774">
        <w:rPr>
          <w:i/>
          <w:sz w:val="16"/>
          <w:szCs w:val="16"/>
        </w:rPr>
        <w:t xml:space="preserve">   </w:t>
      </w:r>
      <w:r w:rsidR="009B68E2" w:rsidRPr="00B27774">
        <w:rPr>
          <w:i/>
          <w:sz w:val="16"/>
          <w:szCs w:val="16"/>
        </w:rPr>
        <w:t xml:space="preserve">   </w:t>
      </w:r>
      <w:r w:rsidR="009B68E2" w:rsidRPr="00B27774">
        <w:rPr>
          <w:sz w:val="16"/>
          <w:szCs w:val="16"/>
        </w:rPr>
        <w:t xml:space="preserve">   </w:t>
      </w:r>
      <w:r w:rsidR="003D4762" w:rsidRPr="00B27774">
        <w:rPr>
          <w:sz w:val="16"/>
          <w:szCs w:val="16"/>
        </w:rPr>
        <w:t xml:space="preserve">       </w:t>
      </w:r>
      <w:r w:rsidR="00932A7D" w:rsidRPr="00B27774">
        <w:rPr>
          <w:sz w:val="16"/>
          <w:szCs w:val="16"/>
        </w:rPr>
        <w:t xml:space="preserve"> </w:t>
      </w:r>
    </w:p>
    <w:p w:rsidR="00B27774" w:rsidRDefault="00B27774" w:rsidP="001A44CE">
      <w:pPr>
        <w:spacing w:after="0"/>
        <w:jc w:val="both"/>
        <w:rPr>
          <w:sz w:val="16"/>
          <w:szCs w:val="16"/>
        </w:rPr>
      </w:pPr>
    </w:p>
    <w:p w:rsidR="00B27774" w:rsidRDefault="00B27774" w:rsidP="001A44CE">
      <w:pPr>
        <w:spacing w:after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Family Newsletter Mori International, Year 1, no.8, August 2016.</w:t>
      </w:r>
    </w:p>
    <w:p w:rsidR="00840084" w:rsidRDefault="00B27774" w:rsidP="001A44CE">
      <w:pPr>
        <w:spacing w:after="0"/>
        <w:jc w:val="both"/>
        <w:rPr>
          <w:sz w:val="16"/>
          <w:szCs w:val="16"/>
        </w:rPr>
      </w:pPr>
      <w:r w:rsidRPr="00B27774">
        <w:rPr>
          <w:sz w:val="16"/>
          <w:szCs w:val="16"/>
        </w:rPr>
        <w:t>MFI Editorial Committee: Roberto Mori Gonzalez (</w:t>
      </w:r>
      <w:hyperlink r:id="rId10" w:history="1">
        <w:r w:rsidRPr="00B27774">
          <w:rPr>
            <w:rStyle w:val="Hyperlink"/>
            <w:sz w:val="16"/>
            <w:szCs w:val="16"/>
          </w:rPr>
          <w:t>rmori@podersocialpr.com</w:t>
        </w:r>
      </w:hyperlink>
      <w:r w:rsidRPr="00B27774">
        <w:rPr>
          <w:sz w:val="16"/>
          <w:szCs w:val="16"/>
        </w:rPr>
        <w:t>) /Bienvenido Caraballo Mori (</w:t>
      </w:r>
      <w:hyperlink r:id="rId11" w:history="1">
        <w:r w:rsidRPr="00B27774">
          <w:rPr>
            <w:rStyle w:val="Hyperlink"/>
            <w:sz w:val="16"/>
            <w:szCs w:val="16"/>
          </w:rPr>
          <w:t>bcmoris@gmail.com</w:t>
        </w:r>
      </w:hyperlink>
      <w:r w:rsidRPr="00B27774">
        <w:rPr>
          <w:sz w:val="16"/>
          <w:szCs w:val="16"/>
        </w:rPr>
        <w:t xml:space="preserve">) </w:t>
      </w:r>
    </w:p>
    <w:p w:rsidR="00840084" w:rsidRDefault="00840084" w:rsidP="001A44CE">
      <w:pPr>
        <w:spacing w:after="0"/>
        <w:jc w:val="both"/>
        <w:rPr>
          <w:sz w:val="16"/>
          <w:szCs w:val="16"/>
        </w:rPr>
      </w:pPr>
    </w:p>
    <w:p w:rsidR="00B27774" w:rsidRPr="00B27774" w:rsidRDefault="00B27774" w:rsidP="001A44CE">
      <w:pPr>
        <w:spacing w:after="0"/>
        <w:jc w:val="both"/>
        <w:rPr>
          <w:sz w:val="16"/>
          <w:szCs w:val="16"/>
        </w:rPr>
      </w:pPr>
      <w:r w:rsidRPr="00B27774">
        <w:rPr>
          <w:sz w:val="16"/>
          <w:szCs w:val="16"/>
        </w:rPr>
        <w:t xml:space="preserve">*Our thanks to Lisa Mori </w:t>
      </w:r>
      <w:r>
        <w:rPr>
          <w:sz w:val="16"/>
          <w:szCs w:val="16"/>
        </w:rPr>
        <w:t>Rivera for the English translation.</w:t>
      </w:r>
    </w:p>
    <w:p w:rsidR="00932A7D" w:rsidRPr="00B27774" w:rsidRDefault="00932A7D" w:rsidP="001A44CE">
      <w:pPr>
        <w:spacing w:after="0"/>
        <w:jc w:val="both"/>
        <w:rPr>
          <w:i/>
          <w:sz w:val="20"/>
          <w:szCs w:val="20"/>
        </w:rPr>
      </w:pPr>
    </w:p>
    <w:p w:rsidR="00932A7D" w:rsidRPr="00B27774" w:rsidRDefault="00932A7D" w:rsidP="001A44CE">
      <w:pPr>
        <w:spacing w:after="0"/>
        <w:jc w:val="both"/>
        <w:rPr>
          <w:i/>
          <w:sz w:val="20"/>
          <w:szCs w:val="20"/>
        </w:rPr>
      </w:pPr>
    </w:p>
    <w:p w:rsidR="007C210E" w:rsidRPr="00B27774" w:rsidRDefault="007C210E" w:rsidP="001A44CE">
      <w:pPr>
        <w:spacing w:after="0"/>
        <w:jc w:val="both"/>
        <w:rPr>
          <w:b/>
          <w:sz w:val="20"/>
          <w:szCs w:val="20"/>
        </w:rPr>
      </w:pPr>
      <w:r w:rsidRPr="00B27774">
        <w:rPr>
          <w:sz w:val="20"/>
          <w:szCs w:val="20"/>
        </w:rPr>
        <w:t xml:space="preserve">   </w:t>
      </w:r>
      <w:r w:rsidRPr="00B27774">
        <w:rPr>
          <w:b/>
          <w:sz w:val="20"/>
          <w:szCs w:val="20"/>
        </w:rPr>
        <w:t xml:space="preserve"> </w:t>
      </w:r>
    </w:p>
    <w:p w:rsidR="00C534B7" w:rsidRPr="00B27774" w:rsidRDefault="00C534B7" w:rsidP="00A95A83">
      <w:pPr>
        <w:spacing w:after="0"/>
        <w:jc w:val="both"/>
        <w:rPr>
          <w:sz w:val="24"/>
          <w:szCs w:val="24"/>
        </w:rPr>
      </w:pPr>
    </w:p>
    <w:sectPr w:rsidR="00C534B7" w:rsidRPr="00B27774" w:rsidSect="00D757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749A0"/>
    <w:multiLevelType w:val="hybridMultilevel"/>
    <w:tmpl w:val="9B0CC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B6D1A"/>
    <w:multiLevelType w:val="hybridMultilevel"/>
    <w:tmpl w:val="A07064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670BD4"/>
    <w:multiLevelType w:val="hybridMultilevel"/>
    <w:tmpl w:val="CF1AB7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55353D"/>
    <w:multiLevelType w:val="hybridMultilevel"/>
    <w:tmpl w:val="4C3E70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4653FFD"/>
    <w:multiLevelType w:val="hybridMultilevel"/>
    <w:tmpl w:val="1CDC8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5E41714"/>
    <w:multiLevelType w:val="hybridMultilevel"/>
    <w:tmpl w:val="1A082E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82C40B3"/>
    <w:multiLevelType w:val="hybridMultilevel"/>
    <w:tmpl w:val="BE5A2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983"/>
    <w:rsid w:val="000E2983"/>
    <w:rsid w:val="001A44CE"/>
    <w:rsid w:val="001E48C7"/>
    <w:rsid w:val="003D4762"/>
    <w:rsid w:val="00421E6F"/>
    <w:rsid w:val="00547EC3"/>
    <w:rsid w:val="005C7EB8"/>
    <w:rsid w:val="0069207F"/>
    <w:rsid w:val="006A6335"/>
    <w:rsid w:val="007453DB"/>
    <w:rsid w:val="007759BA"/>
    <w:rsid w:val="007C210E"/>
    <w:rsid w:val="00840084"/>
    <w:rsid w:val="00860E5A"/>
    <w:rsid w:val="008940A9"/>
    <w:rsid w:val="008C328C"/>
    <w:rsid w:val="008E5D83"/>
    <w:rsid w:val="008E700C"/>
    <w:rsid w:val="00932A7D"/>
    <w:rsid w:val="00944431"/>
    <w:rsid w:val="0098488C"/>
    <w:rsid w:val="009B68E2"/>
    <w:rsid w:val="009C6205"/>
    <w:rsid w:val="00A95A83"/>
    <w:rsid w:val="00AB5B7F"/>
    <w:rsid w:val="00AD5826"/>
    <w:rsid w:val="00B2447D"/>
    <w:rsid w:val="00B27774"/>
    <w:rsid w:val="00B430FC"/>
    <w:rsid w:val="00C534B7"/>
    <w:rsid w:val="00CC0F77"/>
    <w:rsid w:val="00D757D2"/>
    <w:rsid w:val="00DB7172"/>
    <w:rsid w:val="00DF267D"/>
    <w:rsid w:val="00E560CE"/>
    <w:rsid w:val="00F1257F"/>
    <w:rsid w:val="00F22B19"/>
    <w:rsid w:val="00F70DC1"/>
    <w:rsid w:val="00F725AF"/>
    <w:rsid w:val="00FA3B3D"/>
    <w:rsid w:val="00FB3E15"/>
    <w:rsid w:val="00FD2A07"/>
    <w:rsid w:val="00FD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9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267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A4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9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267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A4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bcmoris@gmail.com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familia-mori-internacional.com" TargetMode="External"/><Relationship Id="rId7" Type="http://schemas.openxmlformats.org/officeDocument/2006/relationships/hyperlink" Target="mailto:%20bcmoris@gmail.com" TargetMode="External"/><Relationship Id="rId8" Type="http://schemas.openxmlformats.org/officeDocument/2006/relationships/hyperlink" Target="http://www.familia-mori-internacional.com" TargetMode="External"/><Relationship Id="rId9" Type="http://schemas.openxmlformats.org/officeDocument/2006/relationships/hyperlink" Target="http://www.familia-mori-internacional.com/" TargetMode="External"/><Relationship Id="rId10" Type="http://schemas.openxmlformats.org/officeDocument/2006/relationships/hyperlink" Target="mailto:rmori@podersocialp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1128</Words>
  <Characters>6436</Characters>
  <Application>Microsoft Macintosh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Roberto Mori</cp:lastModifiedBy>
  <cp:revision>2</cp:revision>
  <dcterms:created xsi:type="dcterms:W3CDTF">2016-08-29T20:35:00Z</dcterms:created>
  <dcterms:modified xsi:type="dcterms:W3CDTF">2016-08-29T20:35:00Z</dcterms:modified>
</cp:coreProperties>
</file>